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8E60C" w14:textId="77777777" w:rsidR="000F746C" w:rsidRDefault="000F746C" w:rsidP="000F746C">
      <w:pPr>
        <w:widowControl w:val="0"/>
        <w:autoSpaceDE w:val="0"/>
        <w:autoSpaceDN w:val="0"/>
        <w:adjustRightInd w:val="0"/>
        <w:rPr>
          <w:rFonts w:cs="Arial"/>
          <w:i/>
          <w:sz w:val="20"/>
          <w:szCs w:val="20"/>
        </w:rPr>
      </w:pPr>
      <w:bookmarkStart w:id="0" w:name="_Hlk193027427"/>
      <w:r w:rsidRPr="007F73CC"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76B1E8" wp14:editId="2B59DDE8">
            <wp:simplePos x="0" y="0"/>
            <wp:positionH relativeFrom="margin">
              <wp:posOffset>501015</wp:posOffset>
            </wp:positionH>
            <wp:positionV relativeFrom="paragraph">
              <wp:posOffset>0</wp:posOffset>
            </wp:positionV>
            <wp:extent cx="381000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0520" y="21094"/>
                <wp:lineTo x="2052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73CC">
        <w:rPr>
          <w:rFonts w:cs="Arial"/>
          <w:i/>
          <w:sz w:val="20"/>
          <w:szCs w:val="20"/>
        </w:rPr>
        <w:tab/>
      </w:r>
    </w:p>
    <w:p w14:paraId="4CE8DDB5" w14:textId="77777777" w:rsidR="000F746C" w:rsidRDefault="000F746C" w:rsidP="000F746C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</w:p>
    <w:p w14:paraId="18F98EC1" w14:textId="77777777" w:rsidR="000F746C" w:rsidRPr="000F746C" w:rsidRDefault="000F746C" w:rsidP="000F746C">
      <w:pPr>
        <w:widowControl w:val="0"/>
        <w:autoSpaceDE w:val="0"/>
        <w:autoSpaceDN w:val="0"/>
        <w:adjustRightInd w:val="0"/>
        <w:rPr>
          <w:rFonts w:cs="Arial"/>
          <w:b/>
          <w:sz w:val="22"/>
        </w:rPr>
      </w:pPr>
    </w:p>
    <w:p w14:paraId="75CD4F0E" w14:textId="77777777" w:rsidR="000F746C" w:rsidRPr="000F746C" w:rsidRDefault="000F746C" w:rsidP="000F746C">
      <w:pPr>
        <w:widowControl w:val="0"/>
        <w:autoSpaceDE w:val="0"/>
        <w:autoSpaceDN w:val="0"/>
        <w:adjustRightInd w:val="0"/>
        <w:rPr>
          <w:rFonts w:cs="Arial"/>
          <w:b/>
          <w:sz w:val="22"/>
        </w:rPr>
      </w:pPr>
    </w:p>
    <w:p w14:paraId="4C93E388" w14:textId="38E64AB8" w:rsidR="000F746C" w:rsidRPr="000F746C" w:rsidRDefault="000F746C" w:rsidP="000F746C">
      <w:pPr>
        <w:widowControl w:val="0"/>
        <w:autoSpaceDE w:val="0"/>
        <w:autoSpaceDN w:val="0"/>
        <w:adjustRightInd w:val="0"/>
        <w:rPr>
          <w:rFonts w:cs="Arial"/>
          <w:sz w:val="22"/>
          <w:szCs w:val="20"/>
        </w:rPr>
      </w:pPr>
      <w:r w:rsidRPr="000F746C">
        <w:rPr>
          <w:rFonts w:cs="Arial"/>
          <w:b/>
          <w:sz w:val="22"/>
        </w:rPr>
        <w:t>REPUBLIKA HRVATSKA</w:t>
      </w:r>
    </w:p>
    <w:p w14:paraId="608CBADC" w14:textId="77777777" w:rsidR="000F746C" w:rsidRPr="000F746C" w:rsidRDefault="000F746C" w:rsidP="000F746C">
      <w:pPr>
        <w:pStyle w:val="Tijeloteksta"/>
        <w:jc w:val="left"/>
        <w:rPr>
          <w:rFonts w:ascii="Arial" w:hAnsi="Arial" w:cs="Arial"/>
          <w:b/>
          <w:i w:val="0"/>
          <w:sz w:val="22"/>
        </w:rPr>
      </w:pPr>
      <w:r w:rsidRPr="000F746C">
        <w:rPr>
          <w:rFonts w:ascii="Arial" w:hAnsi="Arial" w:cs="Arial"/>
          <w:b/>
          <w:i w:val="0"/>
          <w:sz w:val="22"/>
        </w:rPr>
        <w:t>MEĐIMURSKA ŽUPANIJA</w:t>
      </w:r>
    </w:p>
    <w:p w14:paraId="11E97DB0" w14:textId="77777777" w:rsidR="000F746C" w:rsidRPr="000F746C" w:rsidRDefault="000F746C" w:rsidP="000F746C">
      <w:pPr>
        <w:pStyle w:val="Tijeloteksta"/>
        <w:jc w:val="left"/>
        <w:rPr>
          <w:rFonts w:ascii="Arial" w:hAnsi="Arial" w:cs="Arial"/>
          <w:b/>
          <w:i w:val="0"/>
          <w:iCs/>
          <w:sz w:val="22"/>
        </w:rPr>
      </w:pPr>
      <w:r w:rsidRPr="000F746C">
        <w:rPr>
          <w:rFonts w:ascii="Arial" w:hAnsi="Arial" w:cs="Arial"/>
          <w:noProof/>
          <w:sz w:val="22"/>
          <w:lang w:eastAsia="hr-HR"/>
        </w:rPr>
        <w:drawing>
          <wp:anchor distT="0" distB="0" distL="114300" distR="114300" simplePos="0" relativeHeight="251660288" behindDoc="0" locked="0" layoutInCell="1" allowOverlap="1" wp14:anchorId="6E26E133" wp14:editId="00869543">
            <wp:simplePos x="0" y="0"/>
            <wp:positionH relativeFrom="margin">
              <wp:posOffset>6985</wp:posOffset>
            </wp:positionH>
            <wp:positionV relativeFrom="paragraph">
              <wp:posOffset>40005</wp:posOffset>
            </wp:positionV>
            <wp:extent cx="221615" cy="266700"/>
            <wp:effectExtent l="0" t="0" r="698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46C">
        <w:rPr>
          <w:rFonts w:ascii="Arial" w:hAnsi="Arial" w:cs="Arial"/>
          <w:b/>
          <w:i w:val="0"/>
          <w:iCs/>
          <w:sz w:val="22"/>
        </w:rPr>
        <w:t>OPĆINA DONJI VIDOVEC</w:t>
      </w:r>
    </w:p>
    <w:p w14:paraId="458794C4" w14:textId="77777777" w:rsidR="000F746C" w:rsidRPr="000F746C" w:rsidRDefault="000F746C" w:rsidP="000F746C">
      <w:pPr>
        <w:pStyle w:val="Tijeloteksta"/>
        <w:jc w:val="left"/>
        <w:rPr>
          <w:rFonts w:ascii="Arial" w:hAnsi="Arial" w:cs="Arial"/>
          <w:b/>
          <w:i w:val="0"/>
          <w:iCs/>
          <w:sz w:val="22"/>
        </w:rPr>
      </w:pPr>
      <w:r w:rsidRPr="000F746C">
        <w:rPr>
          <w:rFonts w:ascii="Arial" w:hAnsi="Arial" w:cs="Arial"/>
          <w:b/>
          <w:i w:val="0"/>
          <w:iCs/>
          <w:sz w:val="22"/>
        </w:rPr>
        <w:t>Općinsko vijeće</w:t>
      </w:r>
    </w:p>
    <w:p w14:paraId="7D62F625" w14:textId="53329430" w:rsidR="000F746C" w:rsidRPr="000F746C" w:rsidRDefault="000F746C" w:rsidP="000F746C">
      <w:pPr>
        <w:pStyle w:val="Naslov2"/>
        <w:spacing w:before="0" w:after="0" w:line="240" w:lineRule="auto"/>
        <w:rPr>
          <w:rFonts w:ascii="Arial" w:hAnsi="Arial" w:cs="Arial"/>
          <w:b w:val="0"/>
          <w:i w:val="0"/>
          <w:sz w:val="22"/>
          <w:szCs w:val="20"/>
        </w:rPr>
      </w:pPr>
      <w:r w:rsidRPr="000F746C">
        <w:rPr>
          <w:rFonts w:ascii="Arial" w:hAnsi="Arial" w:cs="Arial"/>
          <w:b w:val="0"/>
          <w:i w:val="0"/>
          <w:sz w:val="22"/>
          <w:szCs w:val="20"/>
        </w:rPr>
        <w:t xml:space="preserve">KLASA: </w:t>
      </w:r>
      <w:r w:rsidR="00C0377B">
        <w:rPr>
          <w:rFonts w:ascii="Arial" w:hAnsi="Arial" w:cs="Arial"/>
          <w:b w:val="0"/>
          <w:i w:val="0"/>
          <w:sz w:val="22"/>
          <w:szCs w:val="20"/>
        </w:rPr>
        <w:t>240-01/25-01/03</w:t>
      </w:r>
      <w:bookmarkStart w:id="1" w:name="_GoBack"/>
      <w:bookmarkEnd w:id="1"/>
    </w:p>
    <w:p w14:paraId="5889EC91" w14:textId="27F9AD4C" w:rsidR="000F746C" w:rsidRPr="000F746C" w:rsidRDefault="000F746C" w:rsidP="000F746C">
      <w:pPr>
        <w:rPr>
          <w:rFonts w:cs="Arial"/>
          <w:sz w:val="22"/>
          <w:szCs w:val="20"/>
        </w:rPr>
      </w:pPr>
      <w:r w:rsidRPr="000F746C">
        <w:rPr>
          <w:rFonts w:cs="Arial"/>
          <w:sz w:val="22"/>
          <w:szCs w:val="20"/>
        </w:rPr>
        <w:t>URBROJ: 2109-7-01</w:t>
      </w:r>
      <w:r w:rsidR="00C0377B">
        <w:rPr>
          <w:rFonts w:cs="Arial"/>
          <w:sz w:val="22"/>
          <w:szCs w:val="20"/>
        </w:rPr>
        <w:t>-26-03</w:t>
      </w:r>
    </w:p>
    <w:p w14:paraId="3E454BB8" w14:textId="5BDAB35F" w:rsidR="000F746C" w:rsidRPr="000F746C" w:rsidRDefault="000F746C" w:rsidP="000F746C">
      <w:pPr>
        <w:jc w:val="both"/>
        <w:rPr>
          <w:rFonts w:cs="Arial"/>
          <w:sz w:val="22"/>
          <w:szCs w:val="20"/>
        </w:rPr>
      </w:pPr>
      <w:r w:rsidRPr="000F746C">
        <w:rPr>
          <w:rFonts w:cs="Arial"/>
          <w:sz w:val="22"/>
          <w:szCs w:val="20"/>
        </w:rPr>
        <w:t xml:space="preserve">Donji </w:t>
      </w:r>
      <w:proofErr w:type="spellStart"/>
      <w:r w:rsidRPr="000F746C">
        <w:rPr>
          <w:rFonts w:cs="Arial"/>
          <w:sz w:val="22"/>
          <w:szCs w:val="20"/>
        </w:rPr>
        <w:t>Vidovec</w:t>
      </w:r>
      <w:proofErr w:type="spellEnd"/>
      <w:r w:rsidRPr="000F746C">
        <w:rPr>
          <w:rFonts w:cs="Arial"/>
          <w:sz w:val="22"/>
          <w:szCs w:val="20"/>
        </w:rPr>
        <w:t xml:space="preserve">, </w:t>
      </w:r>
      <w:r w:rsidR="00C0377B">
        <w:rPr>
          <w:rFonts w:cs="Arial"/>
          <w:sz w:val="22"/>
          <w:szCs w:val="20"/>
        </w:rPr>
        <w:t>19. ožujka 2026.</w:t>
      </w:r>
    </w:p>
    <w:p w14:paraId="5169FB1F" w14:textId="586E9F90" w:rsidR="000F746C" w:rsidRDefault="000F746C" w:rsidP="000F746C">
      <w:pPr>
        <w:jc w:val="both"/>
        <w:rPr>
          <w:rFonts w:cs="Arial"/>
          <w:sz w:val="20"/>
          <w:szCs w:val="20"/>
        </w:rPr>
      </w:pPr>
    </w:p>
    <w:p w14:paraId="26EC4E27" w14:textId="77777777" w:rsidR="000F746C" w:rsidRPr="007F73CC" w:rsidRDefault="000F746C" w:rsidP="000F746C">
      <w:pPr>
        <w:jc w:val="both"/>
        <w:rPr>
          <w:rFonts w:cs="Arial"/>
          <w:sz w:val="20"/>
          <w:szCs w:val="20"/>
        </w:rPr>
      </w:pPr>
    </w:p>
    <w:bookmarkEnd w:id="0"/>
    <w:p w14:paraId="4632CD80" w14:textId="4FD2748D" w:rsidR="000F0183" w:rsidRDefault="000F0183" w:rsidP="000F746C">
      <w:pPr>
        <w:widowControl w:val="0"/>
        <w:autoSpaceDE w:val="0"/>
        <w:autoSpaceDN w:val="0"/>
        <w:adjustRightInd w:val="0"/>
        <w:ind w:right="283" w:firstLine="708"/>
        <w:jc w:val="both"/>
        <w:rPr>
          <w:rFonts w:cs="Arial"/>
          <w:sz w:val="22"/>
          <w:szCs w:val="22"/>
          <w:lang w:val="en-US" w:eastAsia="en-US"/>
        </w:rPr>
      </w:pPr>
      <w:r w:rsidRPr="000F746C">
        <w:rPr>
          <w:rFonts w:cs="Arial"/>
          <w:sz w:val="22"/>
          <w:szCs w:val="22"/>
          <w:lang w:val="en-US" w:eastAsia="en-US"/>
        </w:rPr>
        <w:t xml:space="preserve">Na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temelju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odredbe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članka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17.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stavka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1.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Zakona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o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sustavu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civilne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zaštite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(„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Narodne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novine</w:t>
      </w:r>
      <w:proofErr w:type="spellEnd"/>
      <w:r w:rsidR="00C0377B">
        <w:rPr>
          <w:rFonts w:cs="Arial"/>
          <w:sz w:val="22"/>
          <w:szCs w:val="22"/>
          <w:lang w:val="en-US" w:eastAsia="en-US"/>
        </w:rPr>
        <w:t>”</w:t>
      </w:r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broj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82/15, 118/18, 31/20, 20/21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114/22)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članka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30.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Statuta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Općine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Donji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Vidovec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(„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Službeni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glasnik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Međimurske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županije</w:t>
      </w:r>
      <w:proofErr w:type="spellEnd"/>
      <w:r w:rsidR="00C0377B">
        <w:rPr>
          <w:rFonts w:cs="Arial"/>
          <w:sz w:val="22"/>
          <w:szCs w:val="22"/>
          <w:lang w:val="en-US" w:eastAsia="en-US"/>
        </w:rPr>
        <w:t>”</w:t>
      </w:r>
      <w:r w:rsidRPr="000F746C">
        <w:rPr>
          <w:rFonts w:cs="Arial"/>
          <w:sz w:val="22"/>
          <w:szCs w:val="22"/>
          <w:lang w:val="en-US" w:eastAsia="en-US"/>
        </w:rPr>
        <w:t xml:space="preserve"> 6/21)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Općinsko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vijeće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Općine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Donji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Vidovec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na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r w:rsidR="00C0377B">
        <w:rPr>
          <w:rFonts w:cs="Arial"/>
          <w:sz w:val="22"/>
          <w:szCs w:val="22"/>
          <w:lang w:val="en-US" w:eastAsia="en-US"/>
        </w:rPr>
        <w:t>6.</w:t>
      </w:r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sjednici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održanoj</w:t>
      </w:r>
      <w:proofErr w:type="spellEnd"/>
      <w:r w:rsidR="00C0377B">
        <w:rPr>
          <w:rFonts w:cs="Arial"/>
          <w:sz w:val="22"/>
          <w:szCs w:val="22"/>
          <w:lang w:val="en-US" w:eastAsia="en-US"/>
        </w:rPr>
        <w:t xml:space="preserve"> 19</w:t>
      </w:r>
      <w:r w:rsidRPr="000F746C">
        <w:rPr>
          <w:rFonts w:cs="Arial"/>
          <w:sz w:val="22"/>
          <w:szCs w:val="22"/>
          <w:lang w:val="en-US" w:eastAsia="en-US"/>
        </w:rPr>
        <w:t xml:space="preserve">.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ožujka</w:t>
      </w:r>
      <w:proofErr w:type="spellEnd"/>
      <w:r w:rsidRPr="000F746C">
        <w:rPr>
          <w:rFonts w:cs="Arial"/>
          <w:sz w:val="22"/>
          <w:szCs w:val="22"/>
          <w:lang w:val="en-US" w:eastAsia="en-US"/>
        </w:rPr>
        <w:t xml:space="preserve"> 2026. </w:t>
      </w:r>
      <w:proofErr w:type="spellStart"/>
      <w:r w:rsidRPr="000F746C">
        <w:rPr>
          <w:rFonts w:cs="Arial"/>
          <w:sz w:val="22"/>
          <w:szCs w:val="22"/>
          <w:lang w:val="en-US" w:eastAsia="en-US"/>
        </w:rPr>
        <w:t>godine</w:t>
      </w:r>
      <w:proofErr w:type="spellEnd"/>
      <w:r w:rsidR="00C0377B">
        <w:rPr>
          <w:rFonts w:cs="Arial"/>
          <w:sz w:val="22"/>
          <w:szCs w:val="22"/>
          <w:lang w:val="en-US" w:eastAsia="en-US"/>
        </w:rPr>
        <w:t xml:space="preserve">, </w:t>
      </w:r>
      <w:proofErr w:type="spellStart"/>
      <w:r w:rsidR="00C0377B">
        <w:rPr>
          <w:rFonts w:cs="Arial"/>
          <w:sz w:val="22"/>
          <w:szCs w:val="22"/>
          <w:lang w:val="en-US" w:eastAsia="en-US"/>
        </w:rPr>
        <w:t>donijelo</w:t>
      </w:r>
      <w:proofErr w:type="spellEnd"/>
      <w:r w:rsidR="00C0377B">
        <w:rPr>
          <w:rFonts w:cs="Arial"/>
          <w:sz w:val="22"/>
          <w:szCs w:val="22"/>
          <w:lang w:val="en-US" w:eastAsia="en-US"/>
        </w:rPr>
        <w:t xml:space="preserve"> je</w:t>
      </w:r>
    </w:p>
    <w:p w14:paraId="5940D9F5" w14:textId="77777777" w:rsidR="000F746C" w:rsidRPr="000F746C" w:rsidRDefault="000F746C" w:rsidP="000F0183">
      <w:pPr>
        <w:widowControl w:val="0"/>
        <w:autoSpaceDE w:val="0"/>
        <w:autoSpaceDN w:val="0"/>
        <w:adjustRightInd w:val="0"/>
        <w:ind w:right="283"/>
        <w:jc w:val="both"/>
        <w:rPr>
          <w:rFonts w:cs="Arial"/>
          <w:sz w:val="22"/>
          <w:szCs w:val="22"/>
          <w:lang w:val="pl-PL"/>
        </w:rPr>
      </w:pPr>
    </w:p>
    <w:p w14:paraId="26027FC4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both"/>
        <w:rPr>
          <w:rFonts w:cs="Arial"/>
          <w:sz w:val="22"/>
          <w:szCs w:val="22"/>
          <w:lang w:val="pl-PL"/>
        </w:rPr>
      </w:pPr>
    </w:p>
    <w:p w14:paraId="48EC5AFE" w14:textId="4EF5774F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bCs/>
          <w:sz w:val="28"/>
          <w:szCs w:val="22"/>
          <w:lang w:val="pl-PL"/>
        </w:rPr>
      </w:pPr>
      <w:r w:rsidRPr="000F746C">
        <w:rPr>
          <w:rFonts w:cs="Arial"/>
          <w:b/>
          <w:bCs/>
          <w:sz w:val="28"/>
          <w:szCs w:val="22"/>
          <w:lang w:val="pl-PL"/>
        </w:rPr>
        <w:t xml:space="preserve">O D L U K </w:t>
      </w:r>
      <w:r w:rsidR="00C0377B">
        <w:rPr>
          <w:rFonts w:cs="Arial"/>
          <w:b/>
          <w:bCs/>
          <w:sz w:val="28"/>
          <w:szCs w:val="22"/>
          <w:lang w:val="pl-PL"/>
        </w:rPr>
        <w:t>U</w:t>
      </w:r>
    </w:p>
    <w:p w14:paraId="24592473" w14:textId="11617CE3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bCs/>
          <w:sz w:val="22"/>
          <w:szCs w:val="22"/>
          <w:lang w:val="pl-PL"/>
        </w:rPr>
      </w:pPr>
      <w:r w:rsidRPr="000F746C">
        <w:rPr>
          <w:rFonts w:cs="Arial"/>
          <w:b/>
          <w:bCs/>
          <w:sz w:val="22"/>
          <w:szCs w:val="22"/>
          <w:lang w:val="pl-PL"/>
        </w:rPr>
        <w:t>o usvajanju Procjene rizika od velikih nesreća</w:t>
      </w:r>
    </w:p>
    <w:p w14:paraId="2E6BA57B" w14:textId="51F44E8F" w:rsidR="000F0183" w:rsidRDefault="000F0183" w:rsidP="000F0183">
      <w:pPr>
        <w:widowControl w:val="0"/>
        <w:autoSpaceDE w:val="0"/>
        <w:autoSpaceDN w:val="0"/>
        <w:adjustRightInd w:val="0"/>
        <w:ind w:right="283"/>
        <w:rPr>
          <w:rFonts w:cs="Arial"/>
          <w:sz w:val="22"/>
          <w:szCs w:val="22"/>
          <w:lang w:val="pl-PL"/>
        </w:rPr>
      </w:pPr>
    </w:p>
    <w:p w14:paraId="2476B611" w14:textId="77777777" w:rsidR="00376FC3" w:rsidRPr="000F746C" w:rsidRDefault="00376FC3" w:rsidP="000F0183">
      <w:pPr>
        <w:widowControl w:val="0"/>
        <w:autoSpaceDE w:val="0"/>
        <w:autoSpaceDN w:val="0"/>
        <w:adjustRightInd w:val="0"/>
        <w:ind w:right="283"/>
        <w:rPr>
          <w:rFonts w:cs="Arial"/>
          <w:sz w:val="22"/>
          <w:szCs w:val="22"/>
          <w:lang w:val="pl-PL"/>
        </w:rPr>
      </w:pPr>
    </w:p>
    <w:p w14:paraId="72B8260A" w14:textId="263BBFB4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sz w:val="22"/>
          <w:szCs w:val="22"/>
          <w:lang w:val="pl-PL"/>
        </w:rPr>
      </w:pPr>
      <w:r w:rsidRPr="000F746C">
        <w:rPr>
          <w:rFonts w:cs="Arial"/>
          <w:b/>
          <w:sz w:val="22"/>
          <w:szCs w:val="22"/>
          <w:lang w:val="pl-PL"/>
        </w:rPr>
        <w:t>Članak 1.</w:t>
      </w:r>
    </w:p>
    <w:p w14:paraId="746819A9" w14:textId="5398B24F" w:rsidR="000F0183" w:rsidRPr="000F746C" w:rsidRDefault="000F0183" w:rsidP="000F746C">
      <w:pPr>
        <w:widowControl w:val="0"/>
        <w:autoSpaceDE w:val="0"/>
        <w:autoSpaceDN w:val="0"/>
        <w:adjustRightInd w:val="0"/>
        <w:ind w:right="283" w:firstLine="720"/>
        <w:jc w:val="both"/>
        <w:rPr>
          <w:rFonts w:cs="Arial"/>
          <w:sz w:val="22"/>
          <w:szCs w:val="22"/>
          <w:lang w:val="pl-PL"/>
        </w:rPr>
      </w:pPr>
      <w:r w:rsidRPr="000F746C">
        <w:rPr>
          <w:rFonts w:cs="Arial"/>
          <w:sz w:val="22"/>
          <w:szCs w:val="22"/>
          <w:lang w:val="pl-PL"/>
        </w:rPr>
        <w:t>Usvaja se Procjena rizika od velikih nesreća za Općinu Donji Vidovec, koju je izradila Radna skupina osnovana Odlukom općinske načelnice Općine o postupku izrade Procjene rizika od velikih nesreća za područje Općine Donji Vidovec i osnivanju Radne skupine za izradu Procjene rizika od velikih nesreća za područje Općine Donji Vidovec (</w:t>
      </w:r>
      <w:r w:rsidR="000F746C" w:rsidRPr="000F746C">
        <w:rPr>
          <w:rFonts w:cs="Arial"/>
          <w:sz w:val="22"/>
          <w:szCs w:val="22"/>
          <w:lang w:val="pl-PL"/>
        </w:rPr>
        <w:t>KLASA: 240-01/25-01/03; URBROJ: 2109-7-01-25-01 od 17. prosinca 2025. godine</w:t>
      </w:r>
      <w:r w:rsidRPr="000F746C">
        <w:rPr>
          <w:rFonts w:cs="Arial"/>
          <w:sz w:val="22"/>
          <w:szCs w:val="22"/>
          <w:lang w:val="pl-PL"/>
        </w:rPr>
        <w:t>).</w:t>
      </w:r>
    </w:p>
    <w:p w14:paraId="74243A6C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 w:firstLine="720"/>
        <w:rPr>
          <w:rFonts w:cs="Arial"/>
          <w:sz w:val="22"/>
          <w:szCs w:val="22"/>
          <w:lang w:val="pl-PL"/>
        </w:rPr>
      </w:pPr>
    </w:p>
    <w:p w14:paraId="58AD563D" w14:textId="29FB7A48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sz w:val="22"/>
          <w:szCs w:val="22"/>
          <w:lang w:val="pl-PL"/>
        </w:rPr>
      </w:pPr>
      <w:r w:rsidRPr="000F746C">
        <w:rPr>
          <w:rFonts w:cs="Arial"/>
          <w:b/>
          <w:sz w:val="22"/>
          <w:szCs w:val="22"/>
          <w:lang w:val="pl-PL"/>
        </w:rPr>
        <w:t>Članak 2.</w:t>
      </w:r>
    </w:p>
    <w:p w14:paraId="79FE0A87" w14:textId="517709B5" w:rsidR="000F0183" w:rsidRPr="000F746C" w:rsidRDefault="000F0183" w:rsidP="000F0183">
      <w:pPr>
        <w:widowControl w:val="0"/>
        <w:autoSpaceDE w:val="0"/>
        <w:autoSpaceDN w:val="0"/>
        <w:adjustRightInd w:val="0"/>
        <w:ind w:right="283" w:firstLine="708"/>
        <w:jc w:val="both"/>
        <w:rPr>
          <w:rFonts w:cs="Arial"/>
          <w:sz w:val="22"/>
          <w:szCs w:val="22"/>
          <w:lang w:val="pl-PL"/>
        </w:rPr>
      </w:pPr>
      <w:r w:rsidRPr="000F746C">
        <w:rPr>
          <w:rFonts w:cs="Arial"/>
          <w:sz w:val="22"/>
          <w:szCs w:val="22"/>
          <w:lang w:val="pl-PL"/>
        </w:rPr>
        <w:t>Temeljem članka 7. stavak 3. Pravilnika o smjernicama za izradu procjena rizika od katastrofa i velikih nesreća za područje Republike Hrvatske i jedinica lokalne i područne (regionalne) samouprave („Narodne novine“ broj 65/16), a za potrebe izrade Procjene rizika od velikih nesreća za Općinu Donji Vidovec, Ugovorom o pružanju konzultantskih usluga prilikom izrade Procjene rizika od velikih nesreća za Općinu Donji Vidovec angažirana je tvrtka – Planovi i Procjene j.d.o.o., O.Price 34, 42000 Varaždin.</w:t>
      </w:r>
    </w:p>
    <w:p w14:paraId="21E6E0B2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 w:firstLine="720"/>
        <w:rPr>
          <w:rFonts w:cs="Arial"/>
          <w:sz w:val="22"/>
          <w:szCs w:val="22"/>
          <w:lang w:val="pl-PL"/>
        </w:rPr>
      </w:pPr>
    </w:p>
    <w:p w14:paraId="28132AFA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sz w:val="22"/>
          <w:szCs w:val="22"/>
          <w:lang w:val="pl-PL"/>
        </w:rPr>
      </w:pPr>
      <w:r w:rsidRPr="000F746C">
        <w:rPr>
          <w:rFonts w:cs="Arial"/>
          <w:b/>
          <w:sz w:val="22"/>
          <w:szCs w:val="22"/>
          <w:lang w:val="pl-PL"/>
        </w:rPr>
        <w:t>Članak 3.</w:t>
      </w:r>
    </w:p>
    <w:p w14:paraId="57898A05" w14:textId="73C1E355" w:rsidR="000F0183" w:rsidRPr="000F746C" w:rsidRDefault="000F0183" w:rsidP="000F746C">
      <w:pPr>
        <w:widowControl w:val="0"/>
        <w:autoSpaceDE w:val="0"/>
        <w:autoSpaceDN w:val="0"/>
        <w:adjustRightInd w:val="0"/>
        <w:ind w:right="283" w:firstLine="708"/>
        <w:jc w:val="both"/>
        <w:rPr>
          <w:rFonts w:cs="Arial"/>
          <w:sz w:val="22"/>
          <w:szCs w:val="22"/>
          <w:lang w:val="pl-PL"/>
        </w:rPr>
      </w:pPr>
      <w:r w:rsidRPr="000F746C">
        <w:rPr>
          <w:rFonts w:cs="Arial"/>
          <w:sz w:val="22"/>
          <w:szCs w:val="22"/>
          <w:lang w:val="pl-PL"/>
        </w:rPr>
        <w:t>Procjena rizika od velikih nesreća za Općinu Donji Vidovec čini prilog i sastavni dio ove Odluke.</w:t>
      </w:r>
    </w:p>
    <w:p w14:paraId="703B21A5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 w:firstLine="708"/>
        <w:rPr>
          <w:rFonts w:cs="Arial"/>
          <w:sz w:val="22"/>
          <w:szCs w:val="22"/>
          <w:lang w:val="pl-PL"/>
        </w:rPr>
      </w:pPr>
    </w:p>
    <w:p w14:paraId="5280C8EB" w14:textId="77777777" w:rsidR="000F0183" w:rsidRPr="000F746C" w:rsidRDefault="000F0183" w:rsidP="000F0183">
      <w:pPr>
        <w:widowControl w:val="0"/>
        <w:autoSpaceDE w:val="0"/>
        <w:autoSpaceDN w:val="0"/>
        <w:adjustRightInd w:val="0"/>
        <w:ind w:right="283"/>
        <w:jc w:val="center"/>
        <w:rPr>
          <w:rFonts w:cs="Arial"/>
          <w:b/>
          <w:sz w:val="22"/>
          <w:szCs w:val="22"/>
          <w:lang w:val="pl-PL"/>
        </w:rPr>
      </w:pPr>
      <w:r w:rsidRPr="000F746C">
        <w:rPr>
          <w:rFonts w:cs="Arial"/>
          <w:b/>
          <w:sz w:val="22"/>
          <w:szCs w:val="22"/>
          <w:lang w:val="pl-PL"/>
        </w:rPr>
        <w:t>Članak 4.</w:t>
      </w:r>
    </w:p>
    <w:p w14:paraId="031AAD2F" w14:textId="15A6E793" w:rsidR="000F0183" w:rsidRPr="000F746C" w:rsidRDefault="000F0183" w:rsidP="000F746C">
      <w:pPr>
        <w:widowControl w:val="0"/>
        <w:autoSpaceDE w:val="0"/>
        <w:autoSpaceDN w:val="0"/>
        <w:adjustRightInd w:val="0"/>
        <w:ind w:right="283" w:firstLine="708"/>
        <w:jc w:val="both"/>
        <w:rPr>
          <w:rFonts w:cs="Arial"/>
          <w:sz w:val="22"/>
          <w:szCs w:val="22"/>
          <w:lang w:val="pl-PL"/>
        </w:rPr>
      </w:pPr>
      <w:r w:rsidRPr="000F746C">
        <w:rPr>
          <w:rFonts w:cs="Arial"/>
          <w:sz w:val="22"/>
          <w:szCs w:val="22"/>
          <w:lang w:val="pl-PL"/>
        </w:rPr>
        <w:t>Ova Odluku stupa na snagu osmog dana od dana objave u „Službenom glasniku Međimurske županije“.</w:t>
      </w:r>
    </w:p>
    <w:p w14:paraId="43AF8548" w14:textId="3D648DCF" w:rsidR="000B36D5" w:rsidRDefault="000B36D5">
      <w:pPr>
        <w:rPr>
          <w:rFonts w:cs="Arial"/>
          <w:sz w:val="22"/>
          <w:szCs w:val="22"/>
        </w:rPr>
      </w:pPr>
    </w:p>
    <w:p w14:paraId="7CD2CD03" w14:textId="55A12034" w:rsidR="00376FC3" w:rsidRPr="000F746C" w:rsidRDefault="00376FC3">
      <w:pPr>
        <w:rPr>
          <w:rFonts w:cs="Arial"/>
          <w:sz w:val="22"/>
          <w:szCs w:val="22"/>
        </w:rPr>
      </w:pPr>
      <w:r w:rsidRPr="005C4868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EB94D" wp14:editId="59DFEF81">
                <wp:simplePos x="0" y="0"/>
                <wp:positionH relativeFrom="column">
                  <wp:posOffset>2757805</wp:posOffset>
                </wp:positionH>
                <wp:positionV relativeFrom="paragraph">
                  <wp:posOffset>137795</wp:posOffset>
                </wp:positionV>
                <wp:extent cx="2758440" cy="457200"/>
                <wp:effectExtent l="0" t="0" r="2286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119BD" w14:textId="77777777" w:rsidR="00376FC3" w:rsidRPr="00376FC3" w:rsidRDefault="00376FC3" w:rsidP="00376FC3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1"/>
                              </w:rPr>
                            </w:pPr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>PREDSJEDNICA OPĆINSKOG VIJEĆA</w:t>
                            </w:r>
                          </w:p>
                          <w:p w14:paraId="79652B18" w14:textId="77777777" w:rsidR="00376FC3" w:rsidRPr="00376FC3" w:rsidRDefault="00376FC3" w:rsidP="00376FC3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1"/>
                              </w:rPr>
                            </w:pPr>
                            <w:proofErr w:type="spellStart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>Dorotea</w:t>
                            </w:r>
                            <w:proofErr w:type="spellEnd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>Kranjec</w:t>
                            </w:r>
                            <w:proofErr w:type="spellEnd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>mag.ing.sec</w:t>
                            </w:r>
                            <w:proofErr w:type="spellEnd"/>
                            <w:r w:rsidRPr="00376FC3">
                              <w:rPr>
                                <w:rFonts w:cs="Arial"/>
                                <w:sz w:val="22"/>
                                <w:szCs w:val="21"/>
                              </w:rPr>
                              <w:t>.</w:t>
                            </w:r>
                          </w:p>
                          <w:p w14:paraId="393323D8" w14:textId="77777777" w:rsidR="00376FC3" w:rsidRPr="00376FC3" w:rsidRDefault="00376FC3" w:rsidP="00376FC3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B94D" id="Rectangle 6" o:spid="_x0000_s1026" style="position:absolute;margin-left:217.15pt;margin-top:10.85pt;width:217.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" strokecolor="white [3212]">
                <v:textbox>
                  <w:txbxContent>
                    <w:p w14:paraId="02A119BD" w14:textId="77777777" w:rsidR="00376FC3" w:rsidRPr="00376FC3" w:rsidRDefault="00376FC3" w:rsidP="00376FC3">
                      <w:pPr>
                        <w:jc w:val="center"/>
                        <w:rPr>
                          <w:rFonts w:cs="Arial"/>
                          <w:sz w:val="22"/>
                          <w:szCs w:val="21"/>
                        </w:rPr>
                      </w:pPr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>PREDSJEDNICA OPĆINSKOG VIJEĆA</w:t>
                      </w:r>
                    </w:p>
                    <w:p w14:paraId="79652B18" w14:textId="77777777" w:rsidR="00376FC3" w:rsidRPr="00376FC3" w:rsidRDefault="00376FC3" w:rsidP="00376FC3">
                      <w:pPr>
                        <w:jc w:val="center"/>
                        <w:rPr>
                          <w:rFonts w:cs="Arial"/>
                          <w:sz w:val="22"/>
                          <w:szCs w:val="21"/>
                        </w:rPr>
                      </w:pPr>
                      <w:proofErr w:type="spellStart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>Dorotea</w:t>
                      </w:r>
                      <w:proofErr w:type="spellEnd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 xml:space="preserve"> </w:t>
                      </w:r>
                      <w:proofErr w:type="spellStart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>Kranjec</w:t>
                      </w:r>
                      <w:proofErr w:type="spellEnd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 xml:space="preserve">, </w:t>
                      </w:r>
                      <w:proofErr w:type="spellStart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>mag.ing.sec</w:t>
                      </w:r>
                      <w:proofErr w:type="spellEnd"/>
                      <w:r w:rsidRPr="00376FC3">
                        <w:rPr>
                          <w:rFonts w:cs="Arial"/>
                          <w:sz w:val="22"/>
                          <w:szCs w:val="21"/>
                        </w:rPr>
                        <w:t>.</w:t>
                      </w:r>
                    </w:p>
                    <w:p w14:paraId="393323D8" w14:textId="77777777" w:rsidR="00376FC3" w:rsidRPr="00376FC3" w:rsidRDefault="00376FC3" w:rsidP="00376FC3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76FC3" w:rsidRPr="000F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53"/>
    <w:rsid w:val="000B36D5"/>
    <w:rsid w:val="000F0183"/>
    <w:rsid w:val="000F746C"/>
    <w:rsid w:val="00376FC3"/>
    <w:rsid w:val="00986B53"/>
    <w:rsid w:val="00C0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0BA9"/>
  <w15:chartTrackingRefBased/>
  <w15:docId w15:val="{4E684BB0-8309-421B-B8C1-EDA5AF03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1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46C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0F746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0F746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i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F746C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2026-03-13T11:19:00Z</dcterms:created>
  <dcterms:modified xsi:type="dcterms:W3CDTF">2026-04-01T08:59:00Z</dcterms:modified>
</cp:coreProperties>
</file>